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F747" w14:textId="77777777" w:rsidR="009E510E" w:rsidRDefault="009E510E"/>
    <w:tbl>
      <w:tblPr>
        <w:tblStyle w:val="TableGrid"/>
        <w:tblpPr w:leftFromText="187" w:rightFromText="187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5184"/>
        <w:gridCol w:w="5184"/>
      </w:tblGrid>
      <w:tr w:rsidR="00CB6656" w:rsidRPr="00A860BB" w14:paraId="4175773E" w14:textId="77777777" w:rsidTr="008E13BD">
        <w:tc>
          <w:tcPr>
            <w:tcW w:w="10368" w:type="dxa"/>
            <w:gridSpan w:val="2"/>
            <w:tcBorders>
              <w:bottom w:val="single" w:sz="18" w:space="0" w:color="147ABD" w:themeColor="accent1"/>
            </w:tcBorders>
            <w:shd w:val="clear" w:color="auto" w:fill="auto"/>
          </w:tcPr>
          <w:p w14:paraId="44DBDB36" w14:textId="004AB62E" w:rsidR="00AE7331" w:rsidRPr="008E13BD" w:rsidRDefault="00E731C1" w:rsidP="009E510E">
            <w:pPr>
              <w:pStyle w:val="Title"/>
              <w:rPr>
                <w:rFonts w:ascii="Montserrat" w:hAnsi="Montserrat"/>
                <w:b/>
                <w:bCs/>
                <w:color w:val="0A3C5E" w:themeColor="accent1" w:themeShade="80"/>
              </w:rPr>
            </w:pPr>
            <w:r w:rsidRPr="008E13BD">
              <w:rPr>
                <w:rFonts w:ascii="Montserrat" w:hAnsi="Montserrat"/>
                <w:b/>
                <w:bCs/>
                <w:color w:val="0A3C5E" w:themeColor="accent1" w:themeShade="80"/>
                <w:sz w:val="32"/>
                <w:szCs w:val="48"/>
              </w:rPr>
              <w:t>Family Center of Douglas County Referral Form</w:t>
            </w:r>
          </w:p>
        </w:tc>
      </w:tr>
      <w:tr w:rsidR="00483ED9" w:rsidRPr="00A860BB" w14:paraId="69C9C6D4" w14:textId="77777777" w:rsidTr="008E13BD">
        <w:trPr>
          <w:trHeight w:val="227"/>
        </w:trPr>
        <w:tc>
          <w:tcPr>
            <w:tcW w:w="10368" w:type="dxa"/>
            <w:gridSpan w:val="2"/>
            <w:tcBorders>
              <w:top w:val="single" w:sz="1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96751B6" w14:textId="4C3A3BC2" w:rsidR="00483ED9" w:rsidRDefault="00E731C1" w:rsidP="009E510E">
            <w:pPr>
              <w:jc w:val="both"/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E731C1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The Family Center of Douglas County is a </w:t>
            </w:r>
            <w:r w:rsidR="00414DD1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2-location family resource center that is a </w:t>
            </w:r>
            <w:r w:rsidRPr="00E731C1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partnership of Catholic Charities of Central Colorado and Manna Resource Center. Recognizing the importance of supporting families through challenging times, we strive to connect </w:t>
            </w:r>
            <w:r w:rsidR="00414DD1" w:rsidRPr="00E731C1">
              <w:rPr>
                <w:rFonts w:ascii="Montserrat" w:hAnsi="Montserrat"/>
                <w:color w:val="000000" w:themeColor="text1"/>
                <w:sz w:val="16"/>
                <w:szCs w:val="16"/>
              </w:rPr>
              <w:t>famili</w:t>
            </w:r>
            <w:r w:rsidR="00414DD1">
              <w:rPr>
                <w:rFonts w:ascii="Montserrat" w:hAnsi="Montserrat"/>
                <w:color w:val="000000" w:themeColor="text1"/>
                <w:sz w:val="16"/>
                <w:szCs w:val="16"/>
              </w:rPr>
              <w:t>es</w:t>
            </w:r>
            <w:r w:rsidRPr="00E731C1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 to community resources</w:t>
            </w:r>
            <w:r w:rsidR="00414DD1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 and to provide support through comprehensive coaching</w:t>
            </w:r>
            <w:r w:rsidRPr="00E731C1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. Our goal is to help families strengthen and sustain healthy relationships and achieve greater stability. </w:t>
            </w:r>
            <w:r w:rsidR="00414DD1">
              <w:rPr>
                <w:rFonts w:ascii="Montserrat" w:hAnsi="Montserrat"/>
                <w:color w:val="000000" w:themeColor="text1"/>
                <w:sz w:val="16"/>
                <w:szCs w:val="16"/>
              </w:rPr>
              <w:t>A coach from the Family Center location closest to the zip code of the family will respond to the referral within 3 business days.</w:t>
            </w:r>
            <w:r w:rsidR="00151558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 Please remit to </w:t>
            </w:r>
            <w:r w:rsidR="00464826">
              <w:rPr>
                <w:rFonts w:ascii="Montserrat" w:hAnsi="Montserrat"/>
                <w:color w:val="000000" w:themeColor="text1"/>
                <w:sz w:val="16"/>
                <w:szCs w:val="16"/>
              </w:rPr>
              <w:t>info@familycenterdougco.org.</w:t>
            </w:r>
          </w:p>
          <w:p w14:paraId="686C6097" w14:textId="77777777" w:rsidR="00414DD1" w:rsidRDefault="00414DD1" w:rsidP="009E510E">
            <w:pPr>
              <w:jc w:val="both"/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</w:p>
          <w:p w14:paraId="30989CF2" w14:textId="04CE9456" w:rsidR="00414DD1" w:rsidRPr="00E842F3" w:rsidRDefault="00414DD1" w:rsidP="009E510E">
            <w:pPr>
              <w:jc w:val="both"/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Families can also access our services directly via our website </w:t>
            </w:r>
            <w:hyperlink r:id="rId11" w:history="1">
              <w:r w:rsidRPr="008E13BD">
                <w:rPr>
                  <w:rStyle w:val="Hyperlink"/>
                  <w:rFonts w:ascii="Montserrat" w:hAnsi="Montserrat"/>
                  <w:b/>
                  <w:bCs/>
                  <w:sz w:val="16"/>
                  <w:szCs w:val="16"/>
                </w:rPr>
                <w:t>FamilyCenterDougCo.org</w:t>
              </w:r>
            </w:hyperlink>
            <w:r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 or by contact</w:t>
            </w:r>
            <w:r w:rsidR="00E842F3">
              <w:rPr>
                <w:rFonts w:ascii="Montserrat" w:hAnsi="Montserrat"/>
                <w:color w:val="000000" w:themeColor="text1"/>
                <w:sz w:val="16"/>
                <w:szCs w:val="16"/>
              </w:rPr>
              <w:t>ing</w:t>
            </w:r>
            <w:r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 either partner agency. </w:t>
            </w:r>
          </w:p>
        </w:tc>
      </w:tr>
      <w:tr w:rsidR="00483ED9" w:rsidRPr="00A860BB" w14:paraId="5C639C9D" w14:textId="77777777" w:rsidTr="009E510E">
        <w:trPr>
          <w:trHeight w:val="227"/>
        </w:trPr>
        <w:tc>
          <w:tcPr>
            <w:tcW w:w="10368" w:type="dxa"/>
            <w:gridSpan w:val="2"/>
            <w:tcBorders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</w:tcPr>
          <w:p w14:paraId="7CDDA7D3" w14:textId="498F4A79" w:rsidR="00803B6B" w:rsidRPr="009E510E" w:rsidRDefault="00AC1344" w:rsidP="009E510E">
            <w:pPr>
              <w:pStyle w:val="Underline"/>
              <w:rPr>
                <w:rFonts w:ascii="Montserrat" w:hAnsi="Montserrat"/>
              </w:rPr>
            </w:pPr>
            <w:r w:rsidRPr="009E510E">
              <w:rPr>
                <w:rFonts w:ascii="Montserrat" w:hAnsi="Montserrat"/>
              </w:rPr>
              <w:t>Date</w:t>
            </w:r>
          </w:p>
          <w:p w14:paraId="622FBC9C" w14:textId="225E4622" w:rsidR="00483ED9" w:rsidRPr="008E13BD" w:rsidRDefault="00483ED9" w:rsidP="009E510E">
            <w:pPr>
              <w:rPr>
                <w:rFonts w:ascii="Montserrat" w:hAnsi="Montserrat"/>
                <w:sz w:val="10"/>
                <w:szCs w:val="10"/>
              </w:rPr>
            </w:pPr>
          </w:p>
        </w:tc>
      </w:tr>
      <w:tr w:rsidR="00483ED9" w:rsidRPr="00A860BB" w14:paraId="5828E679" w14:textId="77777777" w:rsidTr="009E510E">
        <w:trPr>
          <w:trHeight w:val="227"/>
        </w:trPr>
        <w:tc>
          <w:tcPr>
            <w:tcW w:w="10368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14:paraId="747C1B1C" w14:textId="14422B99" w:rsidR="008E13BD" w:rsidRPr="008E13BD" w:rsidRDefault="00000000" w:rsidP="008E13BD">
            <w:pPr>
              <w:pStyle w:val="Heading2"/>
              <w:tabs>
                <w:tab w:val="left" w:pos="4179"/>
              </w:tabs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alias w:val="PARENT/GUARDIAN INFORMATION:"/>
                <w:tag w:val="PARENT/GUARDIAN INFORMATION:"/>
                <w:id w:val="2029144513"/>
                <w:placeholder>
                  <w:docPart w:val="783546951B87664E99342A42C463733A"/>
                </w:placeholder>
                <w:temporary/>
                <w:showingPlcHdr/>
                <w15:appearance w15:val="hidden"/>
              </w:sdtPr>
              <w:sdtContent>
                <w:r w:rsidR="008245A5" w:rsidRPr="009E510E">
                  <w:rPr>
                    <w:rFonts w:ascii="Montserrat" w:hAnsi="Montserrat"/>
                  </w:rPr>
                  <w:t>PARENT/GUARDIAN INFORMATION:</w:t>
                </w:r>
              </w:sdtContent>
            </w:sdt>
            <w:r w:rsidR="008E13BD">
              <w:rPr>
                <w:rFonts w:ascii="Montserrat" w:hAnsi="Montserrat"/>
              </w:rPr>
              <w:tab/>
            </w:r>
          </w:p>
        </w:tc>
      </w:tr>
      <w:tr w:rsidR="00483ED9" w:rsidRPr="00A860BB" w14:paraId="15EC0281" w14:textId="77777777" w:rsidTr="009E510E">
        <w:trPr>
          <w:trHeight w:val="227"/>
        </w:trPr>
        <w:tc>
          <w:tcPr>
            <w:tcW w:w="10368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341E9FFA" w14:textId="77777777" w:rsidR="00483ED9" w:rsidRPr="009E510E" w:rsidRDefault="00000000" w:rsidP="009E510E">
            <w:pPr>
              <w:pStyle w:val="Underline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alias w:val="Parent/Guardian Name: "/>
                <w:tag w:val="Parent/Guardian Name: "/>
                <w:id w:val="-725600470"/>
                <w:placeholder>
                  <w:docPart w:val="123CDDA24A935F4E9E5BCD39AE5B452E"/>
                </w:placeholder>
                <w:temporary/>
                <w:showingPlcHdr/>
                <w15:appearance w15:val="hidden"/>
              </w:sdtPr>
              <w:sdtContent>
                <w:r w:rsidR="008245A5" w:rsidRPr="009E510E">
                  <w:rPr>
                    <w:rFonts w:ascii="Montserrat" w:hAnsi="Montserrat"/>
                  </w:rPr>
                  <w:t>Parent/Guardian Name:</w:t>
                </w:r>
              </w:sdtContent>
            </w:sdt>
            <w:r w:rsidR="008245A5" w:rsidRPr="009E510E">
              <w:rPr>
                <w:rFonts w:ascii="Montserrat" w:hAnsi="Montserrat"/>
              </w:rPr>
              <w:t xml:space="preserve"> </w:t>
            </w:r>
          </w:p>
        </w:tc>
      </w:tr>
      <w:tr w:rsidR="00483ED9" w:rsidRPr="00A860BB" w14:paraId="29CE089B" w14:textId="77777777" w:rsidTr="009E510E">
        <w:trPr>
          <w:trHeight w:val="227"/>
        </w:trPr>
        <w:tc>
          <w:tcPr>
            <w:tcW w:w="10368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1A28C9AF" w14:textId="2908FE9B" w:rsidR="00483ED9" w:rsidRPr="009E510E" w:rsidRDefault="00AC1344" w:rsidP="009E510E">
            <w:pPr>
              <w:pStyle w:val="Underline"/>
              <w:rPr>
                <w:rFonts w:ascii="Montserrat" w:hAnsi="Montserrat"/>
              </w:rPr>
            </w:pPr>
            <w:r w:rsidRPr="009E510E">
              <w:rPr>
                <w:rFonts w:ascii="Montserrat" w:hAnsi="Montserrat"/>
              </w:rPr>
              <w:t>Email Address:</w:t>
            </w:r>
            <w:r w:rsidR="008245A5" w:rsidRPr="009E510E">
              <w:rPr>
                <w:rFonts w:ascii="Montserrat" w:hAnsi="Montserrat"/>
              </w:rPr>
              <w:t xml:space="preserve"> </w:t>
            </w:r>
          </w:p>
        </w:tc>
      </w:tr>
      <w:tr w:rsidR="00AC1344" w:rsidRPr="00A860BB" w14:paraId="09BE6AE4" w14:textId="77777777" w:rsidTr="009E510E">
        <w:trPr>
          <w:trHeight w:val="227"/>
        </w:trPr>
        <w:tc>
          <w:tcPr>
            <w:tcW w:w="5184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1A5E4BE" w14:textId="77777777" w:rsidR="00AC1344" w:rsidRPr="009E510E" w:rsidRDefault="00000000" w:rsidP="009E510E">
            <w:pPr>
              <w:pStyle w:val="Underline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alias w:val="Phone #: "/>
                <w:tag w:val="Phone #: "/>
                <w:id w:val="844364903"/>
                <w:placeholder>
                  <w:docPart w:val="59044C9D3B88B542BA9487E761E2587A"/>
                </w:placeholder>
                <w:temporary/>
                <w:showingPlcHdr/>
                <w15:appearance w15:val="hidden"/>
              </w:sdtPr>
              <w:sdtContent>
                <w:r w:rsidR="00AC1344" w:rsidRPr="009E510E">
                  <w:rPr>
                    <w:rFonts w:ascii="Montserrat" w:hAnsi="Montserrat"/>
                  </w:rPr>
                  <w:t>Phone #:</w:t>
                </w:r>
              </w:sdtContent>
            </w:sdt>
            <w:r w:rsidR="00AC1344" w:rsidRPr="009E510E">
              <w:rPr>
                <w:rFonts w:ascii="Montserrat" w:hAnsi="Montserrat"/>
              </w:rPr>
              <w:t xml:space="preserve"> </w:t>
            </w:r>
          </w:p>
        </w:tc>
        <w:tc>
          <w:tcPr>
            <w:tcW w:w="5184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35B8B32C" w14:textId="3A43ECA0" w:rsidR="00AC1344" w:rsidRPr="009E510E" w:rsidRDefault="00AC1344" w:rsidP="009E510E">
            <w:pPr>
              <w:pStyle w:val="Underline"/>
              <w:rPr>
                <w:rFonts w:ascii="Montserrat" w:hAnsi="Montserrat"/>
              </w:rPr>
            </w:pPr>
            <w:r w:rsidRPr="009E510E">
              <w:rPr>
                <w:rFonts w:ascii="Montserrat" w:hAnsi="Montserrat"/>
              </w:rPr>
              <w:t xml:space="preserve">Zip Code: </w:t>
            </w:r>
          </w:p>
        </w:tc>
      </w:tr>
      <w:tr w:rsidR="00CF24A6" w:rsidRPr="00A860BB" w14:paraId="69C12A01" w14:textId="77777777" w:rsidTr="009E510E">
        <w:trPr>
          <w:trHeight w:val="227"/>
        </w:trPr>
        <w:tc>
          <w:tcPr>
            <w:tcW w:w="10368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40D941E1" w14:textId="247262E2" w:rsidR="004F6C14" w:rsidRPr="009E510E" w:rsidRDefault="00AC1344" w:rsidP="009E510E">
            <w:pPr>
              <w:pStyle w:val="Underline"/>
              <w:rPr>
                <w:rFonts w:ascii="Montserrat" w:hAnsi="Montserrat"/>
              </w:rPr>
            </w:pPr>
            <w:r w:rsidRPr="009E510E">
              <w:rPr>
                <w:rFonts w:ascii="Montserrat" w:hAnsi="Montserrat"/>
              </w:rPr>
              <w:t>Child/Children’s Name(s):</w:t>
            </w:r>
          </w:p>
        </w:tc>
      </w:tr>
      <w:tr w:rsidR="00483ED9" w:rsidRPr="00A860BB" w14:paraId="447B0B47" w14:textId="77777777" w:rsidTr="009E510E">
        <w:trPr>
          <w:trHeight w:val="227"/>
        </w:trPr>
        <w:tc>
          <w:tcPr>
            <w:tcW w:w="10368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05DD4239" w14:textId="77777777" w:rsidR="008E13BD" w:rsidRDefault="008E13BD" w:rsidP="009E510E">
            <w:pPr>
              <w:pStyle w:val="Underline"/>
              <w:rPr>
                <w:rFonts w:ascii="Montserrat" w:hAnsi="Montserrat"/>
                <w:b/>
                <w:bCs/>
                <w:sz w:val="21"/>
                <w:szCs w:val="21"/>
              </w:rPr>
            </w:pPr>
          </w:p>
          <w:p w14:paraId="6ED6BEDC" w14:textId="39261AC1" w:rsidR="00014689" w:rsidRPr="009E510E" w:rsidRDefault="00014689" w:rsidP="009E510E">
            <w:pPr>
              <w:pStyle w:val="Underline"/>
              <w:rPr>
                <w:rFonts w:ascii="Montserrat" w:hAnsi="Montserrat"/>
                <w:b/>
                <w:bCs/>
                <w:sz w:val="21"/>
                <w:szCs w:val="21"/>
              </w:rPr>
            </w:pPr>
            <w:r w:rsidRPr="009E510E">
              <w:rPr>
                <w:rFonts w:ascii="Montserrat" w:hAnsi="Montserrat"/>
                <w:b/>
                <w:bCs/>
                <w:sz w:val="21"/>
                <w:szCs w:val="21"/>
              </w:rPr>
              <w:t>Please select all the services that may benefit this household</w:t>
            </w:r>
            <w:r w:rsidR="00AC1344" w:rsidRPr="009E510E">
              <w:rPr>
                <w:rFonts w:ascii="Montserrat" w:hAnsi="Montserrat"/>
                <w:b/>
                <w:bCs/>
                <w:sz w:val="21"/>
                <w:szCs w:val="21"/>
              </w:rPr>
              <w:t>:</w:t>
            </w:r>
          </w:p>
          <w:p w14:paraId="16412B0D" w14:textId="2F6737E7" w:rsidR="00483ED9" w:rsidRPr="009E510E" w:rsidRDefault="00000000" w:rsidP="009E510E">
            <w:pPr>
              <w:pStyle w:val="Underline"/>
              <w:tabs>
                <w:tab w:val="left" w:pos="309"/>
              </w:tabs>
              <w:rPr>
                <w:rFonts w:ascii="Montserrat" w:hAnsi="Montserrat" w:cstheme="minorHAnsi"/>
                <w:smallCaps/>
              </w:rPr>
            </w:pPr>
            <w:sdt>
              <w:sdtPr>
                <w:rPr>
                  <w:rFonts w:ascii="Montserrat" w:hAnsi="Montserrat" w:cstheme="minorHAnsi"/>
                  <w:smallCaps/>
                </w:rPr>
                <w:id w:val="-7785593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689" w:rsidRPr="009E510E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014689" w:rsidRPr="009E510E">
              <w:rPr>
                <w:rFonts w:ascii="Montserrat" w:hAnsi="Montserrat" w:cstheme="minorHAnsi"/>
                <w:smallCaps/>
              </w:rPr>
              <w:tab/>
            </w:r>
            <w:r w:rsidR="00E731C1" w:rsidRPr="009E510E">
              <w:rPr>
                <w:rFonts w:ascii="Montserrat" w:hAnsi="Montserrat" w:cstheme="minorHAnsi"/>
                <w:smallCaps/>
              </w:rPr>
              <w:t>access to community resources</w:t>
            </w:r>
          </w:p>
          <w:p w14:paraId="5B5C69D3" w14:textId="0551B22F" w:rsidR="00014689" w:rsidRPr="009E510E" w:rsidRDefault="00000000" w:rsidP="009E510E">
            <w:pPr>
              <w:pStyle w:val="Underline"/>
              <w:tabs>
                <w:tab w:val="left" w:pos="309"/>
              </w:tabs>
              <w:rPr>
                <w:rFonts w:ascii="Montserrat" w:hAnsi="Montserrat" w:cstheme="minorHAnsi"/>
                <w:smallCaps/>
              </w:rPr>
            </w:pPr>
            <w:sdt>
              <w:sdtPr>
                <w:rPr>
                  <w:rFonts w:ascii="Montserrat" w:hAnsi="Montserrat" w:cstheme="minorHAnsi"/>
                  <w:smallCaps/>
                </w:rPr>
                <w:id w:val="-19235588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689" w:rsidRPr="009E510E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E731C1" w:rsidRPr="009E510E">
              <w:rPr>
                <w:rFonts w:ascii="Montserrat" w:hAnsi="Montserrat" w:cstheme="minorHAnsi"/>
                <w:smallCaps/>
              </w:rPr>
              <w:tab/>
              <w:t>enrollment in human services benefits</w:t>
            </w:r>
          </w:p>
          <w:p w14:paraId="1B49370A" w14:textId="0EE351D4" w:rsidR="00014689" w:rsidRPr="009E510E" w:rsidRDefault="00000000" w:rsidP="009E510E">
            <w:pPr>
              <w:pStyle w:val="Underline"/>
              <w:tabs>
                <w:tab w:val="left" w:pos="309"/>
              </w:tabs>
              <w:rPr>
                <w:rFonts w:ascii="Montserrat" w:hAnsi="Montserrat" w:cstheme="minorHAnsi"/>
                <w:smallCaps/>
              </w:rPr>
            </w:pPr>
            <w:sdt>
              <w:sdtPr>
                <w:rPr>
                  <w:rFonts w:ascii="Montserrat" w:hAnsi="Montserrat" w:cstheme="minorHAnsi"/>
                  <w:smallCaps/>
                </w:rPr>
                <w:id w:val="1117905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689" w:rsidRPr="009E510E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E731C1" w:rsidRPr="009E510E">
              <w:rPr>
                <w:rFonts w:ascii="Montserrat" w:hAnsi="Montserrat" w:cstheme="minorHAnsi"/>
                <w:smallCaps/>
              </w:rPr>
              <w:tab/>
              <w:t xml:space="preserve">life coaching </w:t>
            </w:r>
          </w:p>
          <w:p w14:paraId="0D93024D" w14:textId="6B65EC9E" w:rsidR="00014689" w:rsidRPr="009E510E" w:rsidRDefault="00000000" w:rsidP="009E510E">
            <w:pPr>
              <w:pStyle w:val="Underline"/>
              <w:tabs>
                <w:tab w:val="left" w:pos="309"/>
              </w:tabs>
              <w:rPr>
                <w:rFonts w:ascii="Montserrat" w:hAnsi="Montserrat" w:cstheme="minorHAnsi"/>
                <w:smallCaps/>
              </w:rPr>
            </w:pPr>
            <w:sdt>
              <w:sdtPr>
                <w:rPr>
                  <w:rFonts w:ascii="Montserrat" w:hAnsi="Montserrat" w:cstheme="minorHAnsi"/>
                  <w:smallCaps/>
                </w:rPr>
                <w:id w:val="-9792961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689" w:rsidRPr="009E510E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E731C1" w:rsidRPr="009E510E">
              <w:rPr>
                <w:rFonts w:ascii="Montserrat" w:hAnsi="Montserrat" w:cstheme="minorHAnsi"/>
                <w:smallCaps/>
              </w:rPr>
              <w:tab/>
              <w:t>family stabilization services</w:t>
            </w:r>
          </w:p>
          <w:p w14:paraId="73C2990F" w14:textId="36659705" w:rsidR="00E731C1" w:rsidRPr="009E510E" w:rsidRDefault="00000000" w:rsidP="009E510E">
            <w:pPr>
              <w:pStyle w:val="Underline"/>
              <w:tabs>
                <w:tab w:val="left" w:pos="309"/>
              </w:tabs>
              <w:rPr>
                <w:rFonts w:ascii="Montserrat" w:hAnsi="Montserrat" w:cstheme="minorHAnsi"/>
                <w:smallCaps/>
              </w:rPr>
            </w:pPr>
            <w:sdt>
              <w:sdtPr>
                <w:rPr>
                  <w:rFonts w:ascii="Montserrat" w:hAnsi="Montserrat" w:cstheme="minorHAnsi"/>
                  <w:smallCaps/>
                </w:rPr>
                <w:id w:val="3846837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1C1" w:rsidRPr="009E510E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E731C1" w:rsidRPr="009E510E">
              <w:rPr>
                <w:rFonts w:ascii="Montserrat" w:hAnsi="Montserrat" w:cstheme="minorHAnsi"/>
                <w:smallCaps/>
              </w:rPr>
              <w:tab/>
              <w:t>basic/ self-sufficiency needs</w:t>
            </w:r>
          </w:p>
          <w:p w14:paraId="5B5E7442" w14:textId="6B49ACC9" w:rsidR="00014689" w:rsidRPr="009E510E" w:rsidRDefault="00000000" w:rsidP="009E510E">
            <w:pPr>
              <w:pStyle w:val="Underline"/>
              <w:tabs>
                <w:tab w:val="left" w:pos="309"/>
              </w:tabs>
              <w:rPr>
                <w:rFonts w:ascii="Montserrat" w:hAnsi="Montserrat" w:cstheme="minorHAnsi"/>
                <w:smallCaps/>
              </w:rPr>
            </w:pPr>
            <w:sdt>
              <w:sdtPr>
                <w:rPr>
                  <w:rFonts w:ascii="Montserrat" w:hAnsi="Montserrat" w:cstheme="minorHAnsi"/>
                  <w:smallCaps/>
                </w:rPr>
                <w:id w:val="-12148106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689" w:rsidRPr="009E510E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E731C1" w:rsidRPr="009E510E">
              <w:rPr>
                <w:rFonts w:ascii="Montserrat" w:hAnsi="Montserrat" w:cstheme="minorHAnsi"/>
                <w:smallCaps/>
              </w:rPr>
              <w:tab/>
              <w:t xml:space="preserve">parent education/ child development </w:t>
            </w:r>
          </w:p>
          <w:p w14:paraId="612807BD" w14:textId="280CD7EF" w:rsidR="00014689" w:rsidRPr="009E510E" w:rsidRDefault="00000000" w:rsidP="009E510E">
            <w:pPr>
              <w:pStyle w:val="Underline"/>
              <w:tabs>
                <w:tab w:val="left" w:pos="309"/>
              </w:tabs>
              <w:rPr>
                <w:rFonts w:ascii="Montserrat" w:hAnsi="Montserrat" w:cstheme="minorHAnsi"/>
                <w:smallCaps/>
              </w:rPr>
            </w:pPr>
            <w:sdt>
              <w:sdtPr>
                <w:rPr>
                  <w:rFonts w:ascii="Montserrat" w:hAnsi="Montserrat" w:cstheme="minorHAnsi"/>
                  <w:smallCaps/>
                </w:rPr>
                <w:id w:val="-15562366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689" w:rsidRPr="009E510E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E731C1" w:rsidRPr="009E510E">
              <w:rPr>
                <w:rFonts w:ascii="Montserrat" w:hAnsi="Montserrat" w:cstheme="minorHAnsi"/>
                <w:smallCaps/>
              </w:rPr>
              <w:tab/>
              <w:t>parent café/ community connection</w:t>
            </w:r>
          </w:p>
          <w:p w14:paraId="495A39EE" w14:textId="689D477A" w:rsidR="00014689" w:rsidRDefault="00000000" w:rsidP="009E510E">
            <w:pPr>
              <w:pStyle w:val="Underline"/>
              <w:tabs>
                <w:tab w:val="left" w:pos="309"/>
              </w:tabs>
              <w:rPr>
                <w:rFonts w:ascii="Montserrat" w:hAnsi="Montserrat" w:cstheme="minorHAnsi"/>
                <w:smallCaps/>
              </w:rPr>
            </w:pPr>
            <w:sdt>
              <w:sdtPr>
                <w:rPr>
                  <w:rFonts w:ascii="Montserrat" w:hAnsi="Montserrat" w:cstheme="minorHAnsi"/>
                  <w:smallCaps/>
                </w:rPr>
                <w:id w:val="-13509386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2F3">
                  <w:rPr>
                    <w:rFonts w:ascii="MS Gothic" w:eastAsia="MS Gothic" w:hAnsi="MS Gothic" w:cstheme="minorHAnsi" w:hint="eastAsia"/>
                    <w:smallCaps/>
                  </w:rPr>
                  <w:t>☐</w:t>
                </w:r>
              </w:sdtContent>
            </w:sdt>
            <w:r w:rsidR="00E731C1" w:rsidRPr="009E510E">
              <w:rPr>
                <w:rFonts w:ascii="Montserrat" w:hAnsi="Montserrat" w:cstheme="minorHAnsi"/>
                <w:smallCaps/>
              </w:rPr>
              <w:tab/>
              <w:t>mental health support</w:t>
            </w:r>
          </w:p>
          <w:p w14:paraId="1CFAA323" w14:textId="050F9D66" w:rsidR="00E842F3" w:rsidRDefault="00E842F3" w:rsidP="00E842F3">
            <w:pPr>
              <w:pStyle w:val="Underline"/>
              <w:tabs>
                <w:tab w:val="left" w:pos="309"/>
              </w:tabs>
              <w:rPr>
                <w:rFonts w:ascii="Montserrat" w:hAnsi="Montserrat" w:cstheme="minorHAnsi"/>
                <w:smallCaps/>
              </w:rPr>
            </w:pPr>
            <w:sdt>
              <w:sdtPr>
                <w:rPr>
                  <w:rFonts w:ascii="Montserrat" w:hAnsi="Montserrat" w:cstheme="minorHAnsi"/>
                  <w:smallCaps/>
                </w:rPr>
                <w:id w:val="-5222470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mallCaps/>
                  </w:rPr>
                  <w:t>☐</w:t>
                </w:r>
              </w:sdtContent>
            </w:sdt>
            <w:r w:rsidRPr="009E510E">
              <w:rPr>
                <w:rFonts w:ascii="Montserrat" w:hAnsi="Montserrat" w:cstheme="minorHAnsi"/>
                <w:smallCaps/>
              </w:rPr>
              <w:tab/>
            </w:r>
            <w:r>
              <w:rPr>
                <w:rFonts w:ascii="Montserrat" w:hAnsi="Montserrat" w:cstheme="minorHAnsi"/>
                <w:smallCaps/>
              </w:rPr>
              <w:t>other (list on next line)</w:t>
            </w:r>
          </w:p>
          <w:p w14:paraId="1FA2D2BB" w14:textId="103A05BB" w:rsidR="00E842F3" w:rsidRPr="009E510E" w:rsidRDefault="00E842F3" w:rsidP="00E842F3">
            <w:pPr>
              <w:pStyle w:val="Underline"/>
              <w:tabs>
                <w:tab w:val="left" w:pos="309"/>
              </w:tabs>
              <w:rPr>
                <w:rFonts w:ascii="Montserrat" w:hAnsi="Montserrat"/>
              </w:rPr>
            </w:pPr>
          </w:p>
        </w:tc>
      </w:tr>
      <w:tr w:rsidR="00483ED9" w:rsidRPr="00A860BB" w14:paraId="3F272DD6" w14:textId="77777777" w:rsidTr="009E510E">
        <w:trPr>
          <w:trHeight w:val="227"/>
        </w:trPr>
        <w:tc>
          <w:tcPr>
            <w:tcW w:w="10368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3E8604B1" w14:textId="77777777" w:rsidR="00483ED9" w:rsidRPr="009E510E" w:rsidRDefault="00E731C1" w:rsidP="009E510E">
            <w:pPr>
              <w:rPr>
                <w:rFonts w:ascii="Montserrat" w:hAnsi="Montserrat"/>
              </w:rPr>
            </w:pPr>
            <w:r w:rsidRPr="009E510E">
              <w:rPr>
                <w:rFonts w:ascii="Montserrat" w:hAnsi="Montserrat"/>
              </w:rPr>
              <w:t>Comments:</w:t>
            </w:r>
          </w:p>
          <w:p w14:paraId="0453D7D4" w14:textId="77777777" w:rsidR="00E731C1" w:rsidRPr="009E510E" w:rsidRDefault="00E731C1" w:rsidP="009E510E">
            <w:pPr>
              <w:rPr>
                <w:rFonts w:ascii="Montserrat" w:hAnsi="Montserrat"/>
              </w:rPr>
            </w:pPr>
          </w:p>
          <w:p w14:paraId="488F1B7B" w14:textId="57DEBF1C" w:rsidR="00E731C1" w:rsidRPr="009E510E" w:rsidRDefault="00E731C1" w:rsidP="009E510E">
            <w:pPr>
              <w:rPr>
                <w:rFonts w:ascii="Montserrat" w:hAnsi="Montserrat"/>
              </w:rPr>
            </w:pPr>
          </w:p>
          <w:p w14:paraId="17567E39" w14:textId="129457D3" w:rsidR="00E731C1" w:rsidRPr="009E510E" w:rsidRDefault="00E731C1" w:rsidP="009E510E">
            <w:pPr>
              <w:rPr>
                <w:rFonts w:ascii="Montserrat" w:hAnsi="Montserrat"/>
              </w:rPr>
            </w:pPr>
          </w:p>
          <w:p w14:paraId="5FF9ED0D" w14:textId="77777777" w:rsidR="00E731C1" w:rsidRPr="009E510E" w:rsidRDefault="00E731C1" w:rsidP="009E510E">
            <w:pPr>
              <w:rPr>
                <w:rFonts w:ascii="Montserrat" w:hAnsi="Montserrat"/>
              </w:rPr>
            </w:pPr>
          </w:p>
          <w:p w14:paraId="3F6C773D" w14:textId="1F8B92E5" w:rsidR="00E731C1" w:rsidRPr="009E510E" w:rsidRDefault="00E731C1" w:rsidP="009E510E">
            <w:pPr>
              <w:rPr>
                <w:rFonts w:ascii="Montserrat" w:hAnsi="Montserrat"/>
              </w:rPr>
            </w:pPr>
          </w:p>
        </w:tc>
      </w:tr>
      <w:tr w:rsidR="00483ED9" w:rsidRPr="00A860BB" w14:paraId="7E7E2101" w14:textId="77777777" w:rsidTr="009E510E">
        <w:trPr>
          <w:trHeight w:val="227"/>
        </w:trPr>
        <w:tc>
          <w:tcPr>
            <w:tcW w:w="10368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24A23954" w14:textId="070AA0B0" w:rsidR="00483ED9" w:rsidRPr="009E510E" w:rsidRDefault="009E510E" w:rsidP="009E510E">
            <w:pPr>
              <w:jc w:val="both"/>
              <w:rPr>
                <w:rFonts w:ascii="Montserrat" w:hAnsi="Montserrat"/>
                <w:b/>
                <w:bCs/>
              </w:rPr>
            </w:pPr>
            <w:r w:rsidRPr="009E510E">
              <w:rPr>
                <w:rStyle w:val="Strong"/>
                <w:rFonts w:ascii="Montserrat" w:hAnsi="Montserrat"/>
                <w:b w:val="0"/>
                <w:bCs w:val="0"/>
              </w:rPr>
              <w:t xml:space="preserve">The Family Center coach who responds to this referral will contact </w:t>
            </w:r>
            <w:r w:rsidR="008E13BD">
              <w:rPr>
                <w:rStyle w:val="Strong"/>
                <w:rFonts w:ascii="Montserrat" w:hAnsi="Montserrat"/>
                <w:b w:val="0"/>
                <w:bCs w:val="0"/>
              </w:rPr>
              <w:t>the referring party</w:t>
            </w:r>
            <w:r w:rsidRPr="009E510E">
              <w:rPr>
                <w:rStyle w:val="Strong"/>
                <w:rFonts w:ascii="Montserrat" w:hAnsi="Montserrat"/>
                <w:b w:val="0"/>
                <w:bCs w:val="0"/>
              </w:rPr>
              <w:t xml:space="preserve"> to confirm that they have reached out to the family. Coaches will attempt to connect with the family a minimum of 3 times over the next month.</w:t>
            </w:r>
          </w:p>
        </w:tc>
      </w:tr>
      <w:tr w:rsidR="00483ED9" w:rsidRPr="00A860BB" w14:paraId="726512A9" w14:textId="77777777" w:rsidTr="009E510E">
        <w:trPr>
          <w:trHeight w:val="227"/>
        </w:trPr>
        <w:tc>
          <w:tcPr>
            <w:tcW w:w="10368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14:paraId="47C52D3B" w14:textId="4C7E7010" w:rsidR="00483ED9" w:rsidRPr="009E510E" w:rsidRDefault="00E731C1" w:rsidP="009E510E">
            <w:pPr>
              <w:pStyle w:val="Heading2"/>
              <w:rPr>
                <w:rFonts w:ascii="Montserrat" w:hAnsi="Montserrat"/>
                <w:b w:val="0"/>
                <w:caps w:val="0"/>
              </w:rPr>
            </w:pPr>
            <w:r w:rsidRPr="009E510E">
              <w:rPr>
                <w:rFonts w:ascii="Montserrat" w:hAnsi="Montserrat"/>
              </w:rPr>
              <w:t>REfferer Information</w:t>
            </w:r>
          </w:p>
        </w:tc>
      </w:tr>
      <w:tr w:rsidR="00E731C1" w:rsidRPr="00A860BB" w14:paraId="6A9EE8F4" w14:textId="77777777" w:rsidTr="009E510E">
        <w:trPr>
          <w:trHeight w:val="227"/>
        </w:trPr>
        <w:tc>
          <w:tcPr>
            <w:tcW w:w="10368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3347F56B" w14:textId="459EAFB1" w:rsidR="00E731C1" w:rsidRPr="009E510E" w:rsidRDefault="00E731C1" w:rsidP="009E510E">
            <w:pPr>
              <w:pStyle w:val="Underline"/>
              <w:rPr>
                <w:rFonts w:ascii="Montserrat" w:hAnsi="Montserrat"/>
              </w:rPr>
            </w:pPr>
            <w:r w:rsidRPr="009E510E">
              <w:rPr>
                <w:rFonts w:ascii="Montserrat" w:hAnsi="Montserrat"/>
              </w:rPr>
              <w:t xml:space="preserve">Agency Name: </w:t>
            </w:r>
          </w:p>
        </w:tc>
      </w:tr>
      <w:tr w:rsidR="00E731C1" w:rsidRPr="00A860BB" w14:paraId="2B0DCC6D" w14:textId="77777777" w:rsidTr="009E510E">
        <w:trPr>
          <w:trHeight w:val="227"/>
        </w:trPr>
        <w:tc>
          <w:tcPr>
            <w:tcW w:w="10368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74BDA91E" w14:textId="586E5409" w:rsidR="00E731C1" w:rsidRPr="009E510E" w:rsidRDefault="00E731C1" w:rsidP="009E510E">
            <w:pPr>
              <w:pStyle w:val="Underline"/>
              <w:rPr>
                <w:rFonts w:ascii="Montserrat" w:hAnsi="Montserrat"/>
              </w:rPr>
            </w:pPr>
            <w:r w:rsidRPr="009E510E">
              <w:rPr>
                <w:rFonts w:ascii="Montserrat" w:hAnsi="Montserrat"/>
              </w:rPr>
              <w:t xml:space="preserve">Referrer Name: </w:t>
            </w:r>
          </w:p>
        </w:tc>
      </w:tr>
      <w:tr w:rsidR="00483ED9" w:rsidRPr="00A860BB" w14:paraId="3274759A" w14:textId="77777777" w:rsidTr="008E13BD">
        <w:trPr>
          <w:trHeight w:val="227"/>
        </w:trPr>
        <w:tc>
          <w:tcPr>
            <w:tcW w:w="10368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1D2869ED" w14:textId="2BFEB8F1" w:rsidR="00483ED9" w:rsidRPr="009E510E" w:rsidRDefault="00E731C1" w:rsidP="009E510E">
            <w:pPr>
              <w:pStyle w:val="Underline"/>
              <w:rPr>
                <w:rFonts w:ascii="Montserrat" w:hAnsi="Montserrat"/>
              </w:rPr>
            </w:pPr>
            <w:r w:rsidRPr="009E510E">
              <w:rPr>
                <w:rFonts w:ascii="Montserrat" w:hAnsi="Montserrat"/>
              </w:rPr>
              <w:t>Referrer Email:</w:t>
            </w:r>
            <w:r w:rsidR="0023675D" w:rsidRPr="009E510E">
              <w:rPr>
                <w:rFonts w:ascii="Montserrat" w:hAnsi="Montserrat"/>
              </w:rPr>
              <w:t xml:space="preserve"> </w:t>
            </w:r>
          </w:p>
        </w:tc>
      </w:tr>
      <w:tr w:rsidR="008E13BD" w:rsidRPr="00A860BB" w14:paraId="4EF18EEC" w14:textId="77777777" w:rsidTr="009E510E">
        <w:trPr>
          <w:trHeight w:val="227"/>
        </w:trPr>
        <w:tc>
          <w:tcPr>
            <w:tcW w:w="10368" w:type="dxa"/>
            <w:gridSpan w:val="2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52BD9B09" w14:textId="7CD014DA" w:rsidR="008E13BD" w:rsidRPr="009E510E" w:rsidRDefault="008E13BD" w:rsidP="009E510E">
            <w:pPr>
              <w:pStyle w:val="Underline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Referrer Phone:</w:t>
            </w:r>
          </w:p>
        </w:tc>
      </w:tr>
    </w:tbl>
    <w:p w14:paraId="38D059E1" w14:textId="77777777" w:rsidR="004B123B" w:rsidRPr="00A860BB" w:rsidRDefault="004B123B" w:rsidP="00C644E7"/>
    <w:sectPr w:rsidR="004B123B" w:rsidRPr="00A860BB" w:rsidSect="009E510E">
      <w:headerReference w:type="default" r:id="rId12"/>
      <w:footerReference w:type="default" r:id="rId13"/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BE52" w14:textId="77777777" w:rsidR="00837E20" w:rsidRDefault="00837E20" w:rsidP="00DC5D31">
      <w:r>
        <w:separator/>
      </w:r>
    </w:p>
  </w:endnote>
  <w:endnote w:type="continuationSeparator" w:id="0">
    <w:p w14:paraId="676A3368" w14:textId="77777777" w:rsidR="00837E20" w:rsidRDefault="00837E20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rig_engravers_gothic_b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1814" w14:textId="33D27409" w:rsidR="008E13BD" w:rsidRPr="008E13BD" w:rsidRDefault="008E13BD" w:rsidP="008E13BD">
    <w:pPr>
      <w:pStyle w:val="Footer"/>
      <w:tabs>
        <w:tab w:val="clear" w:pos="4680"/>
        <w:tab w:val="clear" w:pos="9360"/>
        <w:tab w:val="left" w:pos="7190"/>
      </w:tabs>
      <w:rPr>
        <w:color w:val="0A3C5E" w:themeColor="accent1" w:themeShade="80"/>
        <w:sz w:val="16"/>
        <w:szCs w:val="16"/>
      </w:rPr>
    </w:pPr>
    <w:r w:rsidRPr="008E13BD">
      <w:rPr>
        <w:color w:val="0A3C5E" w:themeColor="accent1" w:themeShade="80"/>
        <w:sz w:val="16"/>
        <w:szCs w:val="16"/>
      </w:rPr>
      <w:t>Catholic Charities of Central Colorado</w:t>
    </w:r>
    <w:r w:rsidRPr="008E13BD">
      <w:rPr>
        <w:color w:val="0A3C5E" w:themeColor="accent1" w:themeShade="80"/>
        <w:sz w:val="16"/>
        <w:szCs w:val="16"/>
      </w:rPr>
      <w:tab/>
      <w:t>Manna Resource Center</w:t>
    </w:r>
  </w:p>
  <w:p w14:paraId="53F331D7" w14:textId="295958CA" w:rsidR="008E13BD" w:rsidRPr="008E13BD" w:rsidRDefault="008E13BD" w:rsidP="008E13BD">
    <w:pPr>
      <w:pStyle w:val="Footer"/>
      <w:tabs>
        <w:tab w:val="clear" w:pos="4680"/>
        <w:tab w:val="clear" w:pos="9360"/>
        <w:tab w:val="left" w:pos="7190"/>
      </w:tabs>
      <w:rPr>
        <w:color w:val="0A3C5E" w:themeColor="accent1" w:themeShade="80"/>
        <w:sz w:val="16"/>
        <w:szCs w:val="16"/>
      </w:rPr>
    </w:pPr>
    <w:r w:rsidRPr="008E13BD">
      <w:rPr>
        <w:color w:val="0A3C5E" w:themeColor="accent1" w:themeShade="80"/>
        <w:sz w:val="16"/>
        <w:szCs w:val="16"/>
      </w:rPr>
      <w:t>410 S. Wilcox St.</w:t>
    </w:r>
    <w:r w:rsidRPr="008E13BD">
      <w:rPr>
        <w:color w:val="0A3C5E" w:themeColor="accent1" w:themeShade="80"/>
        <w:sz w:val="16"/>
        <w:szCs w:val="16"/>
      </w:rPr>
      <w:tab/>
      <w:t>3900 Grace Blvd</w:t>
    </w:r>
  </w:p>
  <w:p w14:paraId="322FC550" w14:textId="36861606" w:rsidR="008E13BD" w:rsidRPr="008E13BD" w:rsidRDefault="008E13BD" w:rsidP="008E13BD">
    <w:pPr>
      <w:pStyle w:val="Footer"/>
      <w:tabs>
        <w:tab w:val="clear" w:pos="4680"/>
        <w:tab w:val="clear" w:pos="9360"/>
        <w:tab w:val="left" w:pos="7190"/>
      </w:tabs>
      <w:rPr>
        <w:color w:val="0A3C5E" w:themeColor="accent1" w:themeShade="80"/>
        <w:sz w:val="16"/>
        <w:szCs w:val="16"/>
      </w:rPr>
    </w:pPr>
    <w:r w:rsidRPr="008E13BD">
      <w:rPr>
        <w:color w:val="0A3C5E" w:themeColor="accent1" w:themeShade="80"/>
        <w:sz w:val="16"/>
        <w:szCs w:val="16"/>
      </w:rPr>
      <w:t>Castle Rock, CO 80104</w:t>
    </w:r>
    <w:r w:rsidRPr="008E13BD">
      <w:rPr>
        <w:color w:val="0A3C5E" w:themeColor="accent1" w:themeShade="80"/>
        <w:sz w:val="16"/>
        <w:szCs w:val="16"/>
      </w:rPr>
      <w:tab/>
      <w:t>Highlands Ranch, CO 80126</w:t>
    </w:r>
  </w:p>
  <w:p w14:paraId="6370DC67" w14:textId="034FFBC1" w:rsidR="008E13BD" w:rsidRPr="008E13BD" w:rsidRDefault="008E13BD" w:rsidP="008E13BD">
    <w:pPr>
      <w:pStyle w:val="Footer"/>
      <w:tabs>
        <w:tab w:val="clear" w:pos="4680"/>
        <w:tab w:val="clear" w:pos="9360"/>
        <w:tab w:val="left" w:pos="7190"/>
      </w:tabs>
      <w:rPr>
        <w:color w:val="0A3C5E" w:themeColor="accent1" w:themeShade="80"/>
        <w:sz w:val="16"/>
        <w:szCs w:val="16"/>
      </w:rPr>
    </w:pPr>
    <w:r w:rsidRPr="008E13BD">
      <w:rPr>
        <w:rFonts w:ascii="orig_engravers_gothic_bt" w:hAnsi="orig_engravers_gothic_bt"/>
        <w:color w:val="0A3C5E" w:themeColor="accent1" w:themeShade="80"/>
        <w:sz w:val="16"/>
        <w:szCs w:val="16"/>
      </w:rPr>
      <w:t>72</w:t>
    </w:r>
    <w:r w:rsidRPr="008E13BD">
      <w:rPr>
        <w:rFonts w:ascii="orig_engravers_gothic_bt" w:hAnsi="orig_engravers_gothic_bt"/>
        <w:color w:val="0A3C5E" w:themeColor="accent1" w:themeShade="80"/>
        <w:spacing w:val="12"/>
        <w:sz w:val="16"/>
        <w:szCs w:val="16"/>
        <w:bdr w:val="none" w:sz="0" w:space="0" w:color="auto" w:frame="1"/>
      </w:rPr>
      <w:t>0-</w:t>
    </w:r>
    <w:r w:rsidRPr="008E13BD">
      <w:rPr>
        <w:rFonts w:ascii="orig_engravers_gothic_bt" w:hAnsi="orig_engravers_gothic_bt"/>
        <w:color w:val="0A3C5E" w:themeColor="accent1" w:themeShade="80"/>
        <w:spacing w:val="-24"/>
        <w:sz w:val="16"/>
        <w:szCs w:val="16"/>
        <w:bdr w:val="none" w:sz="0" w:space="0" w:color="auto" w:frame="1"/>
      </w:rPr>
      <w:t>21</w:t>
    </w:r>
    <w:r w:rsidRPr="008E13BD">
      <w:rPr>
        <w:rFonts w:ascii="orig_engravers_gothic_bt" w:hAnsi="orig_engravers_gothic_bt"/>
        <w:color w:val="0A3C5E" w:themeColor="accent1" w:themeShade="80"/>
        <w:sz w:val="16"/>
        <w:szCs w:val="16"/>
        <w:bdr w:val="none" w:sz="0" w:space="0" w:color="auto" w:frame="1"/>
      </w:rPr>
      <w:t>5-</w:t>
    </w:r>
    <w:r w:rsidRPr="008E13BD">
      <w:rPr>
        <w:rFonts w:ascii="orig_engravers_gothic_bt" w:hAnsi="orig_engravers_gothic_bt"/>
        <w:color w:val="0A3C5E" w:themeColor="accent1" w:themeShade="80"/>
        <w:sz w:val="16"/>
        <w:szCs w:val="16"/>
      </w:rPr>
      <w:t>4521</w:t>
    </w:r>
    <w:r w:rsidRPr="008E13BD">
      <w:rPr>
        <w:rFonts w:ascii="orig_engravers_gothic_bt" w:hAnsi="orig_engravers_gothic_bt"/>
        <w:color w:val="0A3C5E" w:themeColor="accent1" w:themeShade="80"/>
        <w:sz w:val="16"/>
        <w:szCs w:val="16"/>
      </w:rPr>
      <w:tab/>
      <w:t>720-505-3689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D1E6F" w14:textId="77777777" w:rsidR="00837E20" w:rsidRDefault="00837E20" w:rsidP="00DC5D31">
      <w:r>
        <w:separator/>
      </w:r>
    </w:p>
  </w:footnote>
  <w:footnote w:type="continuationSeparator" w:id="0">
    <w:p w14:paraId="48ED23DD" w14:textId="77777777" w:rsidR="00837E20" w:rsidRDefault="00837E20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37FB" w14:textId="507CA94F" w:rsidR="009E510E" w:rsidRDefault="009E510E" w:rsidP="009E510E">
    <w:pPr>
      <w:pStyle w:val="Header"/>
      <w:jc w:val="center"/>
    </w:pPr>
    <w:r>
      <w:rPr>
        <w:noProof/>
      </w:rPr>
      <w:drawing>
        <wp:inline distT="0" distB="0" distL="0" distR="0" wp14:anchorId="597812EA" wp14:editId="68DC10D4">
          <wp:extent cx="1598601" cy="675364"/>
          <wp:effectExtent l="0" t="0" r="190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222" cy="70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048511">
    <w:abstractNumId w:val="11"/>
  </w:num>
  <w:num w:numId="2" w16cid:durableId="631398018">
    <w:abstractNumId w:val="0"/>
  </w:num>
  <w:num w:numId="3" w16cid:durableId="585267670">
    <w:abstractNumId w:val="14"/>
  </w:num>
  <w:num w:numId="4" w16cid:durableId="1255091201">
    <w:abstractNumId w:val="12"/>
  </w:num>
  <w:num w:numId="5" w16cid:durableId="2029133898">
    <w:abstractNumId w:val="15"/>
  </w:num>
  <w:num w:numId="6" w16cid:durableId="1198393620">
    <w:abstractNumId w:val="16"/>
  </w:num>
  <w:num w:numId="7" w16cid:durableId="379020273">
    <w:abstractNumId w:val="1"/>
  </w:num>
  <w:num w:numId="8" w16cid:durableId="832843071">
    <w:abstractNumId w:val="2"/>
  </w:num>
  <w:num w:numId="9" w16cid:durableId="1581716501">
    <w:abstractNumId w:val="3"/>
  </w:num>
  <w:num w:numId="10" w16cid:durableId="707685755">
    <w:abstractNumId w:val="4"/>
  </w:num>
  <w:num w:numId="11" w16cid:durableId="797071754">
    <w:abstractNumId w:val="9"/>
  </w:num>
  <w:num w:numId="12" w16cid:durableId="230895964">
    <w:abstractNumId w:val="5"/>
  </w:num>
  <w:num w:numId="13" w16cid:durableId="867257139">
    <w:abstractNumId w:val="6"/>
  </w:num>
  <w:num w:numId="14" w16cid:durableId="1359432949">
    <w:abstractNumId w:val="7"/>
  </w:num>
  <w:num w:numId="15" w16cid:durableId="2126924021">
    <w:abstractNumId w:val="8"/>
  </w:num>
  <w:num w:numId="16" w16cid:durableId="416244908">
    <w:abstractNumId w:val="10"/>
  </w:num>
  <w:num w:numId="17" w16cid:durableId="17231386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44"/>
    <w:rsid w:val="00014689"/>
    <w:rsid w:val="00032177"/>
    <w:rsid w:val="000B3E71"/>
    <w:rsid w:val="000F23C5"/>
    <w:rsid w:val="000F44BA"/>
    <w:rsid w:val="00115B37"/>
    <w:rsid w:val="00151558"/>
    <w:rsid w:val="00204FAB"/>
    <w:rsid w:val="0023675D"/>
    <w:rsid w:val="00245AA2"/>
    <w:rsid w:val="002D03A2"/>
    <w:rsid w:val="00333781"/>
    <w:rsid w:val="00354439"/>
    <w:rsid w:val="003B7552"/>
    <w:rsid w:val="003C602C"/>
    <w:rsid w:val="003C6F53"/>
    <w:rsid w:val="00414DD1"/>
    <w:rsid w:val="00415899"/>
    <w:rsid w:val="00425288"/>
    <w:rsid w:val="00464826"/>
    <w:rsid w:val="004839FF"/>
    <w:rsid w:val="00483ED9"/>
    <w:rsid w:val="004A312A"/>
    <w:rsid w:val="004B123B"/>
    <w:rsid w:val="004F6C14"/>
    <w:rsid w:val="005120B5"/>
    <w:rsid w:val="00515C2B"/>
    <w:rsid w:val="00527480"/>
    <w:rsid w:val="00551E08"/>
    <w:rsid w:val="005618A8"/>
    <w:rsid w:val="005640E4"/>
    <w:rsid w:val="00574899"/>
    <w:rsid w:val="005755E1"/>
    <w:rsid w:val="00671C4C"/>
    <w:rsid w:val="006B4992"/>
    <w:rsid w:val="006D077E"/>
    <w:rsid w:val="006E3C43"/>
    <w:rsid w:val="006F220A"/>
    <w:rsid w:val="006F681D"/>
    <w:rsid w:val="00713D96"/>
    <w:rsid w:val="00716614"/>
    <w:rsid w:val="00721E9B"/>
    <w:rsid w:val="00761D56"/>
    <w:rsid w:val="00774456"/>
    <w:rsid w:val="0079681F"/>
    <w:rsid w:val="007A2787"/>
    <w:rsid w:val="00803B6B"/>
    <w:rsid w:val="008121DA"/>
    <w:rsid w:val="008245A5"/>
    <w:rsid w:val="00825295"/>
    <w:rsid w:val="008351AF"/>
    <w:rsid w:val="00837E20"/>
    <w:rsid w:val="008424EB"/>
    <w:rsid w:val="008E13BD"/>
    <w:rsid w:val="008E4B7A"/>
    <w:rsid w:val="00925CF7"/>
    <w:rsid w:val="00933BAD"/>
    <w:rsid w:val="00943386"/>
    <w:rsid w:val="00947D97"/>
    <w:rsid w:val="009551DC"/>
    <w:rsid w:val="00972235"/>
    <w:rsid w:val="00994A78"/>
    <w:rsid w:val="009A12CB"/>
    <w:rsid w:val="009B61C4"/>
    <w:rsid w:val="009D044D"/>
    <w:rsid w:val="009E510E"/>
    <w:rsid w:val="00A025D4"/>
    <w:rsid w:val="00A05B52"/>
    <w:rsid w:val="00A46882"/>
    <w:rsid w:val="00A55C79"/>
    <w:rsid w:val="00A64A0F"/>
    <w:rsid w:val="00A860BB"/>
    <w:rsid w:val="00A908C5"/>
    <w:rsid w:val="00AC1344"/>
    <w:rsid w:val="00AD5B55"/>
    <w:rsid w:val="00AE7331"/>
    <w:rsid w:val="00B14394"/>
    <w:rsid w:val="00B17BC2"/>
    <w:rsid w:val="00B26E49"/>
    <w:rsid w:val="00B51027"/>
    <w:rsid w:val="00BA681C"/>
    <w:rsid w:val="00BB33CE"/>
    <w:rsid w:val="00C45381"/>
    <w:rsid w:val="00C644E7"/>
    <w:rsid w:val="00C6523B"/>
    <w:rsid w:val="00CB6656"/>
    <w:rsid w:val="00CB6E55"/>
    <w:rsid w:val="00CC0A67"/>
    <w:rsid w:val="00CD617B"/>
    <w:rsid w:val="00CF24A6"/>
    <w:rsid w:val="00D45421"/>
    <w:rsid w:val="00DC5D31"/>
    <w:rsid w:val="00E368C0"/>
    <w:rsid w:val="00E436E9"/>
    <w:rsid w:val="00E5035D"/>
    <w:rsid w:val="00E615E1"/>
    <w:rsid w:val="00E61CBD"/>
    <w:rsid w:val="00E731C1"/>
    <w:rsid w:val="00E842F3"/>
    <w:rsid w:val="00E97C00"/>
    <w:rsid w:val="00EA784E"/>
    <w:rsid w:val="00EB50F0"/>
    <w:rsid w:val="00ED5FDF"/>
    <w:rsid w:val="00F50B25"/>
    <w:rsid w:val="00F74868"/>
    <w:rsid w:val="00F7528E"/>
    <w:rsid w:val="00FA44EA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180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styleId="Hyperlink">
    <w:name w:val="Hyperlink"/>
    <w:basedOn w:val="DefaultParagraphFont"/>
    <w:uiPriority w:val="99"/>
    <w:unhideWhenUsed/>
    <w:rsid w:val="008E13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8E1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milycenterdougco.org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rinwhite/Library/Containers/com.microsoft.Word/Data/Library/Application%20Support/Microsoft/Office/16.0/DTS/Search/%7bED3296B2-CA7F-6246-89EB-30213253F18C%7dtf2276185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3546951B87664E99342A42C4637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7ADE9-F5A4-8B45-9247-DE019F892C3E}"/>
      </w:docPartPr>
      <w:docPartBody>
        <w:p w:rsidR="007B7035" w:rsidRDefault="00000000">
          <w:pPr>
            <w:pStyle w:val="783546951B87664E99342A42C463733A"/>
          </w:pPr>
          <w:r w:rsidRPr="00A860BB">
            <w:t>PARENT/GUARDIAN INFORMATION:</w:t>
          </w:r>
        </w:p>
      </w:docPartBody>
    </w:docPart>
    <w:docPart>
      <w:docPartPr>
        <w:name w:val="123CDDA24A935F4E9E5BCD39AE5B4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AFC1D-D49B-FA49-AAED-2ACC907DE0F6}"/>
      </w:docPartPr>
      <w:docPartBody>
        <w:p w:rsidR="007B7035" w:rsidRDefault="00000000">
          <w:pPr>
            <w:pStyle w:val="123CDDA24A935F4E9E5BCD39AE5B452E"/>
          </w:pPr>
          <w:r w:rsidRPr="00A860BB">
            <w:t>Parent/Guardian Name:</w:t>
          </w:r>
        </w:p>
      </w:docPartBody>
    </w:docPart>
    <w:docPart>
      <w:docPartPr>
        <w:name w:val="59044C9D3B88B542BA9487E761E2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6477-CCEE-CE4C-8DD3-D7E5F7641216}"/>
      </w:docPartPr>
      <w:docPartBody>
        <w:p w:rsidR="007B7035" w:rsidRDefault="00A012F9" w:rsidP="00A012F9">
          <w:pPr>
            <w:pStyle w:val="59044C9D3B88B542BA9487E761E2587A"/>
          </w:pPr>
          <w:r w:rsidRPr="00A860BB">
            <w:t>Phone #: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rig_engravers_gothic_b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F9"/>
    <w:rsid w:val="000F73B4"/>
    <w:rsid w:val="00425900"/>
    <w:rsid w:val="007B7035"/>
    <w:rsid w:val="00A0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Pr>
      <w:rFonts w:asciiTheme="minorHAnsi" w:hAnsiTheme="minorHAnsi"/>
      <w:b/>
      <w:bCs/>
      <w:color w:val="000000" w:themeColor="text1"/>
    </w:rPr>
  </w:style>
  <w:style w:type="paragraph" w:customStyle="1" w:styleId="783546951B87664E99342A42C463733A">
    <w:name w:val="783546951B87664E99342A42C463733A"/>
  </w:style>
  <w:style w:type="paragraph" w:customStyle="1" w:styleId="123CDDA24A935F4E9E5BCD39AE5B452E">
    <w:name w:val="123CDDA24A935F4E9E5BCD39AE5B452E"/>
  </w:style>
  <w:style w:type="paragraph" w:customStyle="1" w:styleId="59044C9D3B88B542BA9487E761E2587A">
    <w:name w:val="59044C9D3B88B542BA9487E761E2587A"/>
    <w:rsid w:val="00A012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8E1C7-A81B-4953-94DB-2E06811124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{ED3296B2-CA7F-6246-89EB-30213253F18C}tf22761852_win32.dotx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2023-02-04T19:07:00Z</dcterms:created>
  <dcterms:modified xsi:type="dcterms:W3CDTF">2023-03-02T22:15:00Z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